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农牧科技有限责任公司关于雪花牛育肥基地稻草的询价采购项目，以下为我司相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关产品报价：</w:t>
      </w:r>
    </w:p>
    <w:tbl>
      <w:tblPr>
        <w:tblStyle w:val="4"/>
        <w:tblpPr w:leftFromText="180" w:rightFromText="180" w:vertAnchor="text" w:horzAnchor="page" w:tblpX="2003" w:tblpY="432"/>
        <w:tblOverlap w:val="never"/>
        <w:tblW w:w="82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6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技术指标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原料名称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稻草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（普通大捆，柔丝状）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水分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，易保存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蛋白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灰分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0.4-0.5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0.1-0.2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黄曲霉毒素Bl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ug/kg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呕吐毒素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ug/kg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玉米赤霉烯酮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ug/kg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价（元/吨）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35吨不含税总价（元）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含税单价（元/吨）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35吨含税总价（元）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val="en-US" w:eastAsia="zh-CN"/>
              </w:rPr>
              <w:t>报价之日起30日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先货后款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32E0A9B"/>
    <w:rsid w:val="03433F84"/>
    <w:rsid w:val="085F1DD1"/>
    <w:rsid w:val="0D724E09"/>
    <w:rsid w:val="12AF6F40"/>
    <w:rsid w:val="173E17BF"/>
    <w:rsid w:val="1743234C"/>
    <w:rsid w:val="18961DB5"/>
    <w:rsid w:val="1C3D3AC4"/>
    <w:rsid w:val="1D7C4CCF"/>
    <w:rsid w:val="23A55DF3"/>
    <w:rsid w:val="322445A0"/>
    <w:rsid w:val="44423F22"/>
    <w:rsid w:val="452B7D62"/>
    <w:rsid w:val="48AE69C1"/>
    <w:rsid w:val="4AAE7501"/>
    <w:rsid w:val="512A47D3"/>
    <w:rsid w:val="54A35BFD"/>
    <w:rsid w:val="561A5814"/>
    <w:rsid w:val="56633896"/>
    <w:rsid w:val="6122321A"/>
    <w:rsid w:val="626C3AD2"/>
    <w:rsid w:val="66DB1226"/>
    <w:rsid w:val="68D15D57"/>
    <w:rsid w:val="6CB542C8"/>
    <w:rsid w:val="712F289B"/>
    <w:rsid w:val="7B74406A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character" w:customStyle="1" w:styleId="6">
    <w:name w:val="font11"/>
    <w:basedOn w:val="5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2024-04-23T01:48:14Z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DD132A42FC0A4EA88BF6C8989CA1E4F6_12</vt:lpwstr>
  </property>
</Properties>
</file>